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1D" w:rsidRPr="00FF2D1D" w:rsidRDefault="00FF2D1D" w:rsidP="00FF2D1D">
      <w:pPr>
        <w:widowControl/>
        <w:spacing w:before="100" w:beforeAutospacing="1" w:after="100" w:afterAutospacing="1"/>
        <w:outlineLvl w:val="0"/>
        <w:rPr>
          <w:rFonts w:ascii="新細明體" w:eastAsia="新細明體" w:hAnsi="新細明體" w:cs="新細明體"/>
          <w:b/>
          <w:bCs/>
          <w:kern w:val="36"/>
          <w:sz w:val="48"/>
          <w:szCs w:val="48"/>
        </w:rPr>
      </w:pPr>
      <w:r w:rsidRPr="00FF2D1D">
        <w:rPr>
          <w:rFonts w:ascii="新細明體" w:eastAsia="新細明體" w:hAnsi="新細明體" w:cs="新細明體"/>
          <w:b/>
          <w:bCs/>
          <w:kern w:val="36"/>
          <w:sz w:val="48"/>
          <w:szCs w:val="48"/>
        </w:rPr>
        <w:t>【專業賦能】老人肌力訓練工作坊：從理論到實務的深度對話</w:t>
      </w:r>
    </w:p>
    <w:p w:rsidR="00FF2D1D" w:rsidRPr="00FF2D1D" w:rsidRDefault="00FF2D1D" w:rsidP="00FF2D1D">
      <w:pPr>
        <w:widowControl/>
        <w:spacing w:before="100" w:beforeAutospacing="1" w:after="100" w:afterAutospacing="1"/>
        <w:outlineLvl w:val="2"/>
        <w:rPr>
          <w:rFonts w:ascii="新細明體" w:eastAsia="新細明體" w:hAnsi="新細明體" w:cs="新細明體"/>
          <w:b/>
          <w:bCs/>
          <w:kern w:val="0"/>
          <w:sz w:val="27"/>
          <w:szCs w:val="27"/>
        </w:rPr>
      </w:pPr>
      <w:proofErr w:type="gramStart"/>
      <w:r w:rsidRPr="00FF2D1D">
        <w:rPr>
          <w:rFonts w:ascii="新細明體" w:eastAsia="新細明體" w:hAnsi="新細明體" w:cs="新細明體"/>
          <w:b/>
          <w:bCs/>
          <w:kern w:val="0"/>
          <w:sz w:val="27"/>
          <w:szCs w:val="27"/>
        </w:rPr>
        <w:t>──</w:t>
      </w:r>
      <w:proofErr w:type="gramEnd"/>
      <w:r w:rsidRPr="00FF2D1D">
        <w:rPr>
          <w:rFonts w:ascii="新細明體" w:eastAsia="新細明體" w:hAnsi="新細明體" w:cs="新細明體"/>
          <w:b/>
          <w:bCs/>
          <w:kern w:val="0"/>
          <w:sz w:val="27"/>
          <w:szCs w:val="27"/>
        </w:rPr>
        <w:t xml:space="preserve"> 掌握骨</w:t>
      </w:r>
      <w:proofErr w:type="gramStart"/>
      <w:r w:rsidRPr="00FF2D1D">
        <w:rPr>
          <w:rFonts w:ascii="新細明體" w:eastAsia="新細明體" w:hAnsi="新細明體" w:cs="新細明體"/>
          <w:b/>
          <w:bCs/>
          <w:kern w:val="0"/>
          <w:sz w:val="27"/>
          <w:szCs w:val="27"/>
        </w:rPr>
        <w:t>鬆</w:t>
      </w:r>
      <w:proofErr w:type="gramEnd"/>
      <w:r w:rsidRPr="00FF2D1D">
        <w:rPr>
          <w:rFonts w:ascii="新細明體" w:eastAsia="新細明體" w:hAnsi="新細明體" w:cs="新細明體"/>
          <w:b/>
          <w:bCs/>
          <w:kern w:val="0"/>
          <w:sz w:val="27"/>
          <w:szCs w:val="27"/>
        </w:rPr>
        <w:t>與</w:t>
      </w:r>
      <w:proofErr w:type="gramStart"/>
      <w:r w:rsidRPr="00FF2D1D">
        <w:rPr>
          <w:rFonts w:ascii="新細明體" w:eastAsia="新細明體" w:hAnsi="新細明體" w:cs="新細明體"/>
          <w:b/>
          <w:bCs/>
          <w:kern w:val="0"/>
          <w:sz w:val="27"/>
          <w:szCs w:val="27"/>
        </w:rPr>
        <w:t>肌少症</w:t>
      </w:r>
      <w:proofErr w:type="gramEnd"/>
      <w:r w:rsidRPr="00FF2D1D">
        <w:rPr>
          <w:rFonts w:ascii="新細明體" w:eastAsia="新細明體" w:hAnsi="新細明體" w:cs="新細明體"/>
          <w:b/>
          <w:bCs/>
          <w:kern w:val="0"/>
          <w:sz w:val="27"/>
          <w:szCs w:val="27"/>
        </w:rPr>
        <w:t xml:space="preserve">防治的關鍵密碼 </w:t>
      </w:r>
      <w:proofErr w:type="gramStart"/>
      <w:r w:rsidRPr="00FF2D1D">
        <w:rPr>
          <w:rFonts w:ascii="新細明體" w:eastAsia="新細明體" w:hAnsi="新細明體" w:cs="新細明體"/>
          <w:b/>
          <w:bCs/>
          <w:kern w:val="0"/>
          <w:sz w:val="27"/>
          <w:szCs w:val="27"/>
        </w:rPr>
        <w:t>──</w:t>
      </w:r>
      <w:proofErr w:type="gramEnd"/>
    </w:p>
    <w:p w:rsidR="00FF2D1D" w:rsidRPr="00FF2D1D" w:rsidRDefault="00FF2D1D" w:rsidP="00FF2D1D">
      <w:pPr>
        <w:widowControl/>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在面對高齡化社會的挑戰中，</w:t>
      </w:r>
      <w:r w:rsidRPr="00FF2D1D">
        <w:rPr>
          <w:rFonts w:ascii="新細明體" w:eastAsia="新細明體" w:hAnsi="新細明體" w:cs="新細明體"/>
          <w:b/>
          <w:bCs/>
          <w:kern w:val="0"/>
          <w:szCs w:val="24"/>
        </w:rPr>
        <w:t>阻力（肌力）訓練</w:t>
      </w:r>
      <w:r w:rsidRPr="00FF2D1D">
        <w:rPr>
          <w:rFonts w:ascii="新細明體" w:eastAsia="新細明體" w:hAnsi="新細明體" w:cs="新細明體"/>
          <w:kern w:val="0"/>
          <w:szCs w:val="24"/>
        </w:rPr>
        <w:t>已證實是預防及治療</w:t>
      </w:r>
      <w:r w:rsidRPr="00FF2D1D">
        <w:rPr>
          <w:rFonts w:ascii="新細明體" w:eastAsia="新細明體" w:hAnsi="新細明體" w:cs="新細明體"/>
          <w:b/>
          <w:bCs/>
          <w:kern w:val="0"/>
          <w:szCs w:val="24"/>
        </w:rPr>
        <w:t>骨質疏鬆症</w:t>
      </w:r>
      <w:r w:rsidRPr="00FF2D1D">
        <w:rPr>
          <w:rFonts w:ascii="新細明體" w:eastAsia="新細明體" w:hAnsi="新細明體" w:cs="新細明體"/>
          <w:kern w:val="0"/>
          <w:szCs w:val="24"/>
        </w:rPr>
        <w:t>與</w:t>
      </w:r>
      <w:proofErr w:type="gramStart"/>
      <w:r w:rsidRPr="00FF2D1D">
        <w:rPr>
          <w:rFonts w:ascii="新細明體" w:eastAsia="新細明體" w:hAnsi="新細明體" w:cs="新細明體"/>
          <w:b/>
          <w:bCs/>
          <w:kern w:val="0"/>
          <w:szCs w:val="24"/>
        </w:rPr>
        <w:t>肌少症</w:t>
      </w:r>
      <w:proofErr w:type="gramEnd"/>
      <w:r w:rsidRPr="00FF2D1D">
        <w:rPr>
          <w:rFonts w:ascii="新細明體" w:eastAsia="新細明體" w:hAnsi="新細明體" w:cs="新細明體"/>
          <w:kern w:val="0"/>
          <w:szCs w:val="24"/>
        </w:rPr>
        <w:t>的核心手段 。本系列</w:t>
      </w:r>
      <w:proofErr w:type="gramStart"/>
      <w:r w:rsidRPr="00FF2D1D">
        <w:rPr>
          <w:rFonts w:ascii="新細明體" w:eastAsia="新細明體" w:hAnsi="新細明體" w:cs="新細明體"/>
          <w:kern w:val="0"/>
          <w:szCs w:val="24"/>
        </w:rPr>
        <w:t>工作坊由中華民國</w:t>
      </w:r>
      <w:proofErr w:type="gramEnd"/>
      <w:r w:rsidRPr="00FF2D1D">
        <w:rPr>
          <w:rFonts w:ascii="新細明體" w:eastAsia="新細明體" w:hAnsi="新細明體" w:cs="新細明體"/>
          <w:kern w:val="0"/>
          <w:szCs w:val="24"/>
        </w:rPr>
        <w:t>骨質疏鬆症學會（TOA）與 FFN Taiwan 聯手打造，旨在為醫療專業人員提供最紮實的學術基礎與最貼近臨床的實務操作訓練 。</w:t>
      </w:r>
    </w:p>
    <w:p w:rsidR="00FF2D1D" w:rsidRPr="00FF2D1D" w:rsidRDefault="00FF2D1D" w:rsidP="00FF2D1D">
      <w:pPr>
        <w:widowControl/>
        <w:spacing w:before="100" w:beforeAutospacing="1" w:after="100" w:afterAutospacing="1"/>
        <w:outlineLvl w:val="1"/>
        <w:rPr>
          <w:rFonts w:ascii="新細明體" w:eastAsia="新細明體" w:hAnsi="新細明體" w:cs="新細明體"/>
          <w:b/>
          <w:bCs/>
          <w:kern w:val="0"/>
          <w:sz w:val="36"/>
          <w:szCs w:val="36"/>
        </w:rPr>
      </w:pPr>
      <w:r w:rsidRPr="00FF2D1D">
        <w:rPr>
          <w:rFonts w:ascii="Segoe UI Symbol" w:eastAsia="新細明體" w:hAnsi="Segoe UI Symbol" w:cs="Segoe UI Symbol"/>
          <w:b/>
          <w:bCs/>
          <w:kern w:val="0"/>
          <w:sz w:val="36"/>
          <w:szCs w:val="36"/>
        </w:rPr>
        <w:t>🌟</w:t>
      </w:r>
      <w:r w:rsidRPr="00FF2D1D">
        <w:rPr>
          <w:rFonts w:ascii="新細明體" w:eastAsia="新細明體" w:hAnsi="新細明體" w:cs="新細明體"/>
          <w:b/>
          <w:bCs/>
          <w:kern w:val="0"/>
          <w:sz w:val="36"/>
          <w:szCs w:val="36"/>
        </w:rPr>
        <w:t xml:space="preserve"> 為什麼您不能錯過本次工作坊？</w:t>
      </w:r>
    </w:p>
    <w:p w:rsidR="00FF2D1D" w:rsidRPr="00FF2D1D" w:rsidRDefault="00FF2D1D" w:rsidP="00FF2D1D">
      <w:pPr>
        <w:widowControl/>
        <w:numPr>
          <w:ilvl w:val="0"/>
          <w:numId w:val="1"/>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理論與實務兼具</w:t>
      </w:r>
      <w:r w:rsidRPr="00FF2D1D">
        <w:rPr>
          <w:rFonts w:ascii="新細明體" w:eastAsia="新細明體" w:hAnsi="新細明體" w:cs="新細明體"/>
          <w:kern w:val="0"/>
          <w:szCs w:val="24"/>
        </w:rPr>
        <w:t>：不同於純學術講座，我們不僅教您「為什麼做」，更帶您實地操作「如何做」 。</w:t>
      </w:r>
    </w:p>
    <w:p w:rsidR="00FF2D1D" w:rsidRPr="00FF2D1D" w:rsidRDefault="00FF2D1D" w:rsidP="00FF2D1D">
      <w:pPr>
        <w:widowControl/>
        <w:numPr>
          <w:ilvl w:val="0"/>
          <w:numId w:val="1"/>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獨家「跑台式」教學</w:t>
      </w:r>
      <w:r w:rsidRPr="00FF2D1D">
        <w:rPr>
          <w:rFonts w:ascii="新細明體" w:eastAsia="新細明體" w:hAnsi="新細明體" w:cs="新細明體"/>
          <w:kern w:val="0"/>
          <w:szCs w:val="24"/>
        </w:rPr>
        <w:t>：實務班</w:t>
      </w:r>
      <w:proofErr w:type="gramStart"/>
      <w:r w:rsidRPr="00FF2D1D">
        <w:rPr>
          <w:rFonts w:ascii="新細明體" w:eastAsia="新細明體" w:hAnsi="新細明體" w:cs="新細明體"/>
          <w:kern w:val="0"/>
          <w:szCs w:val="24"/>
        </w:rPr>
        <w:t>採分組跑台模式</w:t>
      </w:r>
      <w:proofErr w:type="gramEnd"/>
      <w:r w:rsidRPr="00FF2D1D">
        <w:rPr>
          <w:rFonts w:ascii="新細明體" w:eastAsia="新細明體" w:hAnsi="新細明體" w:cs="新細明體"/>
          <w:kern w:val="0"/>
          <w:szCs w:val="24"/>
        </w:rPr>
        <w:t>，針對不同體能狀況的病人，規劃四大專題教學，確保學習無死角 。</w:t>
      </w:r>
    </w:p>
    <w:p w:rsidR="00FF2D1D" w:rsidRPr="00FF2D1D" w:rsidRDefault="00FF2D1D" w:rsidP="00FF2D1D">
      <w:pPr>
        <w:widowControl/>
        <w:numPr>
          <w:ilvl w:val="0"/>
          <w:numId w:val="1"/>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全方位運動處方</w:t>
      </w:r>
      <w:r w:rsidRPr="00FF2D1D">
        <w:rPr>
          <w:rFonts w:ascii="新細明體" w:eastAsia="新細明體" w:hAnsi="新細明體" w:cs="新細明體"/>
          <w:kern w:val="0"/>
          <w:szCs w:val="24"/>
        </w:rPr>
        <w:t>：從居家彈力帶到專業阻力訓練機，甚至針對嚴重衰弱病人的被動式運動，讓您具備應對多元病患的處方能力 。</w:t>
      </w:r>
    </w:p>
    <w:p w:rsidR="00FF2D1D" w:rsidRPr="00FF2D1D" w:rsidRDefault="00FF2D1D" w:rsidP="00FF2D1D">
      <w:pPr>
        <w:widowControl/>
        <w:numPr>
          <w:ilvl w:val="0"/>
          <w:numId w:val="1"/>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專業加持</w:t>
      </w:r>
      <w:r w:rsidRPr="00FF2D1D">
        <w:rPr>
          <w:rFonts w:ascii="新細明體" w:eastAsia="新細明體" w:hAnsi="新細明體" w:cs="新細明體"/>
          <w:kern w:val="0"/>
          <w:szCs w:val="24"/>
        </w:rPr>
        <w:t>：由國內復健科</w:t>
      </w:r>
      <w:r w:rsidR="003543EE">
        <w:rPr>
          <w:rFonts w:ascii="新細明體" w:eastAsia="新細明體" w:hAnsi="新細明體" w:cs="新細明體" w:hint="eastAsia"/>
          <w:kern w:val="0"/>
          <w:szCs w:val="24"/>
        </w:rPr>
        <w:t>醫師治療師</w:t>
      </w:r>
      <w:r w:rsidRPr="00FF2D1D">
        <w:rPr>
          <w:rFonts w:ascii="新細明體" w:eastAsia="新細明體" w:hAnsi="新細明體" w:cs="新細明體"/>
          <w:kern w:val="0"/>
          <w:szCs w:val="24"/>
        </w:rPr>
        <w:t>、運動</w:t>
      </w:r>
      <w:r w:rsidR="003543EE">
        <w:rPr>
          <w:rFonts w:ascii="新細明體" w:eastAsia="新細明體" w:hAnsi="新細明體" w:cs="新細明體" w:hint="eastAsia"/>
          <w:kern w:val="0"/>
          <w:szCs w:val="24"/>
        </w:rPr>
        <w:t>科</w:t>
      </w:r>
      <w:r w:rsidRPr="00FF2D1D">
        <w:rPr>
          <w:rFonts w:ascii="新細明體" w:eastAsia="新細明體" w:hAnsi="新細明體" w:cs="新細明體"/>
          <w:kern w:val="0"/>
          <w:szCs w:val="24"/>
        </w:rPr>
        <w:t>學及心理學專家組成黃金講師陣容，完訓後</w:t>
      </w:r>
      <w:proofErr w:type="gramStart"/>
      <w:r w:rsidRPr="00FF2D1D">
        <w:rPr>
          <w:rFonts w:ascii="新細明體" w:eastAsia="新細明體" w:hAnsi="新細明體" w:cs="新細明體"/>
          <w:kern w:val="0"/>
          <w:szCs w:val="24"/>
        </w:rPr>
        <w:t>授予參訓證明</w:t>
      </w:r>
      <w:proofErr w:type="gramEnd"/>
      <w:r w:rsidRPr="00FF2D1D">
        <w:rPr>
          <w:rFonts w:ascii="新細明體" w:eastAsia="新細明體" w:hAnsi="新細明體" w:cs="新細明體"/>
          <w:kern w:val="0"/>
          <w:szCs w:val="24"/>
        </w:rPr>
        <w:t xml:space="preserve"> 。</w:t>
      </w:r>
    </w:p>
    <w:p w:rsidR="00FF2D1D" w:rsidRPr="00FF2D1D" w:rsidRDefault="00FF2D1D" w:rsidP="00FF2D1D">
      <w:pPr>
        <w:widowControl/>
        <w:rPr>
          <w:rFonts w:ascii="新細明體" w:eastAsia="新細明體" w:hAnsi="新細明體" w:cs="新細明體"/>
          <w:kern w:val="0"/>
          <w:szCs w:val="24"/>
        </w:rPr>
      </w:pPr>
      <w:r w:rsidRPr="00FF2D1D">
        <w:rPr>
          <w:rFonts w:ascii="新細明體" w:eastAsia="新細明體" w:hAnsi="新細明體" w:cs="新細明體"/>
          <w:kern w:val="0"/>
          <w:szCs w:val="24"/>
        </w:rPr>
        <w:pict>
          <v:rect id="_x0000_i1025" style="width:0;height:1.5pt" o:hralign="center" o:hrstd="t" o:hr="t" fillcolor="#a0a0a0" stroked="f"/>
        </w:pict>
      </w:r>
    </w:p>
    <w:p w:rsidR="00FF2D1D" w:rsidRPr="00FF2D1D" w:rsidRDefault="00FF2D1D" w:rsidP="00FF2D1D">
      <w:pPr>
        <w:widowControl/>
        <w:spacing w:before="100" w:beforeAutospacing="1" w:after="100" w:afterAutospacing="1"/>
        <w:outlineLvl w:val="1"/>
        <w:rPr>
          <w:rFonts w:ascii="新細明體" w:eastAsia="新細明體" w:hAnsi="新細明體" w:cs="新細明體"/>
          <w:b/>
          <w:bCs/>
          <w:kern w:val="0"/>
          <w:sz w:val="36"/>
          <w:szCs w:val="36"/>
        </w:rPr>
      </w:pPr>
      <w:r w:rsidRPr="00FF2D1D">
        <w:rPr>
          <w:rFonts w:ascii="Segoe UI Symbol" w:eastAsia="新細明體" w:hAnsi="Segoe UI Symbol" w:cs="Segoe UI Symbol"/>
          <w:b/>
          <w:bCs/>
          <w:kern w:val="0"/>
          <w:sz w:val="36"/>
          <w:szCs w:val="36"/>
        </w:rPr>
        <w:t>📅</w:t>
      </w:r>
      <w:r w:rsidRPr="00FF2D1D">
        <w:rPr>
          <w:rFonts w:ascii="新細明體" w:eastAsia="新細明體" w:hAnsi="新細明體" w:cs="新細明體"/>
          <w:b/>
          <w:bCs/>
          <w:kern w:val="0"/>
          <w:sz w:val="36"/>
          <w:szCs w:val="36"/>
        </w:rPr>
        <w:t xml:space="preserve"> 課程資訊</w:t>
      </w:r>
    </w:p>
    <w:p w:rsidR="00FF2D1D" w:rsidRPr="00FF2D1D" w:rsidRDefault="00FF2D1D" w:rsidP="00FF2D1D">
      <w:pPr>
        <w:widowControl/>
        <w:spacing w:before="100" w:beforeAutospacing="1" w:after="100" w:afterAutospacing="1"/>
        <w:outlineLvl w:val="2"/>
        <w:rPr>
          <w:rFonts w:ascii="新細明體" w:eastAsia="新細明體" w:hAnsi="新細明體" w:cs="新細明體"/>
          <w:b/>
          <w:bCs/>
          <w:kern w:val="0"/>
          <w:sz w:val="27"/>
          <w:szCs w:val="27"/>
        </w:rPr>
      </w:pPr>
      <w:r w:rsidRPr="00FF2D1D">
        <w:rPr>
          <w:rFonts w:ascii="新細明體" w:eastAsia="新細明體" w:hAnsi="新細明體" w:cs="新細明體"/>
          <w:b/>
          <w:bCs/>
          <w:kern w:val="0"/>
          <w:sz w:val="27"/>
          <w:szCs w:val="27"/>
        </w:rPr>
        <w:t>第一場：理論班（2026年7月4日）</w:t>
      </w:r>
    </w:p>
    <w:p w:rsidR="00FF2D1D" w:rsidRPr="00FF2D1D" w:rsidRDefault="00FF2D1D" w:rsidP="00FF2D1D">
      <w:pPr>
        <w:widowControl/>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奠定科學基礎，精</w:t>
      </w:r>
      <w:proofErr w:type="gramStart"/>
      <w:r w:rsidRPr="00FF2D1D">
        <w:rPr>
          <w:rFonts w:ascii="新細明體" w:eastAsia="新細明體" w:hAnsi="新細明體" w:cs="新細明體"/>
          <w:kern w:val="0"/>
          <w:szCs w:val="24"/>
        </w:rPr>
        <w:t>準</w:t>
      </w:r>
      <w:proofErr w:type="gramEnd"/>
      <w:r w:rsidRPr="00FF2D1D">
        <w:rPr>
          <w:rFonts w:ascii="新細明體" w:eastAsia="新細明體" w:hAnsi="新細明體" w:cs="新細明體"/>
          <w:kern w:val="0"/>
          <w:szCs w:val="24"/>
        </w:rPr>
        <w:t>評估運動風險與心理動機。</w:t>
      </w:r>
    </w:p>
    <w:p w:rsidR="00FF2D1D" w:rsidRPr="00FF2D1D" w:rsidRDefault="00FF2D1D" w:rsidP="00FF2D1D">
      <w:pPr>
        <w:widowControl/>
        <w:numPr>
          <w:ilvl w:val="0"/>
          <w:numId w:val="2"/>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時間</w:t>
      </w:r>
      <w:r w:rsidRPr="00FF2D1D">
        <w:rPr>
          <w:rFonts w:ascii="新細明體" w:eastAsia="新細明體" w:hAnsi="新細明體" w:cs="新細明體"/>
          <w:kern w:val="0"/>
          <w:szCs w:val="24"/>
        </w:rPr>
        <w:t xml:space="preserve">：13:00 - 17:10 </w:t>
      </w:r>
    </w:p>
    <w:p w:rsidR="00FF2D1D" w:rsidRPr="00FF2D1D" w:rsidRDefault="00FF2D1D" w:rsidP="00FF2D1D">
      <w:pPr>
        <w:widowControl/>
        <w:numPr>
          <w:ilvl w:val="0"/>
          <w:numId w:val="2"/>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地點</w:t>
      </w:r>
      <w:r w:rsidRPr="00FF2D1D">
        <w:rPr>
          <w:rFonts w:ascii="新細明體" w:eastAsia="新細明體" w:hAnsi="新細明體" w:cs="新細明體"/>
          <w:kern w:val="0"/>
          <w:szCs w:val="24"/>
        </w:rPr>
        <w:t>：</w:t>
      </w:r>
      <w:proofErr w:type="gramStart"/>
      <w:r w:rsidRPr="00FF2D1D">
        <w:rPr>
          <w:rFonts w:ascii="新細明體" w:eastAsia="新細明體" w:hAnsi="新細明體" w:cs="新細明體"/>
          <w:kern w:val="0"/>
          <w:szCs w:val="24"/>
        </w:rPr>
        <w:t>台大北護分院</w:t>
      </w:r>
      <w:proofErr w:type="gramEnd"/>
      <w:r w:rsidRPr="00FF2D1D">
        <w:rPr>
          <w:rFonts w:ascii="新細明體" w:eastAsia="新細明體" w:hAnsi="新細明體" w:cs="新細明體"/>
          <w:kern w:val="0"/>
          <w:szCs w:val="24"/>
        </w:rPr>
        <w:t xml:space="preserve"> 第一會議室 </w:t>
      </w:r>
    </w:p>
    <w:p w:rsidR="00FF2D1D" w:rsidRPr="00FF2D1D" w:rsidRDefault="00FF2D1D" w:rsidP="00FF2D1D">
      <w:pPr>
        <w:widowControl/>
        <w:numPr>
          <w:ilvl w:val="0"/>
          <w:numId w:val="2"/>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課程內容重點</w:t>
      </w:r>
      <w:r w:rsidRPr="00FF2D1D">
        <w:rPr>
          <w:rFonts w:ascii="新細明體" w:eastAsia="新細明體" w:hAnsi="新細明體" w:cs="新細明體"/>
          <w:kern w:val="0"/>
          <w:szCs w:val="24"/>
        </w:rPr>
        <w:t>：</w:t>
      </w:r>
    </w:p>
    <w:p w:rsidR="00FF2D1D" w:rsidRPr="00FF2D1D" w:rsidRDefault="00FF2D1D" w:rsidP="00FF2D1D">
      <w:pPr>
        <w:widowControl/>
        <w:numPr>
          <w:ilvl w:val="1"/>
          <w:numId w:val="2"/>
        </w:numPr>
        <w:spacing w:before="100" w:beforeAutospacing="1" w:after="100" w:afterAutospacing="1"/>
        <w:rPr>
          <w:rFonts w:ascii="新細明體" w:eastAsia="新細明體" w:hAnsi="新細明體" w:cs="新細明體"/>
          <w:kern w:val="0"/>
          <w:szCs w:val="24"/>
        </w:rPr>
      </w:pPr>
      <w:proofErr w:type="gramStart"/>
      <w:r w:rsidRPr="00FF2D1D">
        <w:rPr>
          <w:rFonts w:ascii="新細明體" w:eastAsia="新細明體" w:hAnsi="新細明體" w:cs="新細明體"/>
          <w:kern w:val="0"/>
          <w:szCs w:val="24"/>
        </w:rPr>
        <w:t>肌少</w:t>
      </w:r>
      <w:proofErr w:type="gramEnd"/>
      <w:r w:rsidRPr="00FF2D1D">
        <w:rPr>
          <w:rFonts w:ascii="新細明體" w:eastAsia="新細明體" w:hAnsi="新細明體" w:cs="新細明體"/>
          <w:kern w:val="0"/>
          <w:szCs w:val="24"/>
        </w:rPr>
        <w:t>、骨</w:t>
      </w:r>
      <w:proofErr w:type="gramStart"/>
      <w:r w:rsidRPr="00FF2D1D">
        <w:rPr>
          <w:rFonts w:ascii="新細明體" w:eastAsia="新細明體" w:hAnsi="新細明體" w:cs="新細明體"/>
          <w:kern w:val="0"/>
          <w:szCs w:val="24"/>
        </w:rPr>
        <w:t>鬆</w:t>
      </w:r>
      <w:proofErr w:type="gramEnd"/>
      <w:r w:rsidRPr="00FF2D1D">
        <w:rPr>
          <w:rFonts w:ascii="新細明體" w:eastAsia="新細明體" w:hAnsi="新細明體" w:cs="新細明體"/>
          <w:kern w:val="0"/>
          <w:szCs w:val="24"/>
        </w:rPr>
        <w:t>與衰弱症的最新診斷標準 。</w:t>
      </w:r>
    </w:p>
    <w:p w:rsidR="00FF2D1D" w:rsidRPr="00FF2D1D" w:rsidRDefault="00FF2D1D" w:rsidP="00FF2D1D">
      <w:pPr>
        <w:widowControl/>
        <w:numPr>
          <w:ilvl w:val="1"/>
          <w:numId w:val="2"/>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運動風險管理與傷害預防策略 。</w:t>
      </w:r>
    </w:p>
    <w:p w:rsidR="00FF2D1D" w:rsidRPr="00FF2D1D" w:rsidRDefault="00FF2D1D" w:rsidP="00FF2D1D">
      <w:pPr>
        <w:widowControl/>
        <w:numPr>
          <w:ilvl w:val="1"/>
          <w:numId w:val="2"/>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運動心理學：如何有效驅動病人改變行為 。</w:t>
      </w:r>
    </w:p>
    <w:p w:rsidR="00FF2D1D" w:rsidRPr="00FF2D1D" w:rsidRDefault="00FF2D1D" w:rsidP="00FF2D1D">
      <w:pPr>
        <w:widowControl/>
        <w:numPr>
          <w:ilvl w:val="1"/>
          <w:numId w:val="2"/>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阻力訓練處方的理論核心 。</w:t>
      </w:r>
    </w:p>
    <w:p w:rsidR="00FF2D1D" w:rsidRPr="00FF2D1D" w:rsidRDefault="00FF2D1D" w:rsidP="00FF2D1D">
      <w:pPr>
        <w:widowControl/>
        <w:spacing w:before="100" w:beforeAutospacing="1" w:after="100" w:afterAutospacing="1"/>
        <w:outlineLvl w:val="2"/>
        <w:rPr>
          <w:rFonts w:ascii="新細明體" w:eastAsia="新細明體" w:hAnsi="新細明體" w:cs="新細明體"/>
          <w:b/>
          <w:bCs/>
          <w:kern w:val="0"/>
          <w:sz w:val="27"/>
          <w:szCs w:val="27"/>
        </w:rPr>
      </w:pPr>
      <w:r w:rsidRPr="00FF2D1D">
        <w:rPr>
          <w:rFonts w:ascii="新細明體" w:eastAsia="新細明體" w:hAnsi="新細明體" w:cs="新細明體"/>
          <w:b/>
          <w:bCs/>
          <w:kern w:val="0"/>
          <w:sz w:val="27"/>
          <w:szCs w:val="27"/>
        </w:rPr>
        <w:t>第二場：實務班（2026年8月22日）</w:t>
      </w:r>
    </w:p>
    <w:p w:rsidR="00FF2D1D" w:rsidRPr="00FF2D1D" w:rsidRDefault="00FF2D1D" w:rsidP="00FF2D1D">
      <w:pPr>
        <w:widowControl/>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動手操作，掌握四種不同情境的訓練技巧。</w:t>
      </w:r>
    </w:p>
    <w:p w:rsidR="00FF2D1D" w:rsidRPr="00FF2D1D" w:rsidRDefault="00FF2D1D" w:rsidP="00FF2D1D">
      <w:pPr>
        <w:widowControl/>
        <w:numPr>
          <w:ilvl w:val="0"/>
          <w:numId w:val="3"/>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lastRenderedPageBreak/>
        <w:t>時間</w:t>
      </w:r>
      <w:r w:rsidRPr="00FF2D1D">
        <w:rPr>
          <w:rFonts w:ascii="新細明體" w:eastAsia="新細明體" w:hAnsi="新細明體" w:cs="新細明體"/>
          <w:kern w:val="0"/>
          <w:szCs w:val="24"/>
        </w:rPr>
        <w:t xml:space="preserve">：13:00 - 17:20 </w:t>
      </w:r>
    </w:p>
    <w:p w:rsidR="00FF2D1D" w:rsidRPr="00FF2D1D" w:rsidRDefault="00FF2D1D" w:rsidP="00FF2D1D">
      <w:pPr>
        <w:widowControl/>
        <w:numPr>
          <w:ilvl w:val="0"/>
          <w:numId w:val="3"/>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地點</w:t>
      </w:r>
      <w:r w:rsidRPr="00FF2D1D">
        <w:rPr>
          <w:rFonts w:ascii="新細明體" w:eastAsia="新細明體" w:hAnsi="新細明體" w:cs="新細明體"/>
          <w:kern w:val="0"/>
          <w:szCs w:val="24"/>
        </w:rPr>
        <w:t>：</w:t>
      </w:r>
      <w:proofErr w:type="gramStart"/>
      <w:r w:rsidRPr="00FF2D1D">
        <w:rPr>
          <w:rFonts w:ascii="新細明體" w:eastAsia="新細明體" w:hAnsi="新細明體" w:cs="新細明體"/>
          <w:kern w:val="0"/>
          <w:szCs w:val="24"/>
        </w:rPr>
        <w:t>台大北護分院</w:t>
      </w:r>
      <w:proofErr w:type="gramEnd"/>
      <w:r w:rsidRPr="00FF2D1D">
        <w:rPr>
          <w:rFonts w:ascii="新細明體" w:eastAsia="新細明體" w:hAnsi="新細明體" w:cs="新細明體"/>
          <w:kern w:val="0"/>
          <w:szCs w:val="24"/>
        </w:rPr>
        <w:t xml:space="preserve"> 第一會議室、物理治療室 </w:t>
      </w:r>
    </w:p>
    <w:p w:rsidR="00FF2D1D" w:rsidRPr="00FF2D1D" w:rsidRDefault="00FF2D1D" w:rsidP="00FF2D1D">
      <w:pPr>
        <w:widowControl/>
        <w:numPr>
          <w:ilvl w:val="0"/>
          <w:numId w:val="3"/>
        </w:numPr>
        <w:spacing w:before="100" w:beforeAutospacing="1" w:after="100" w:afterAutospacing="1"/>
        <w:rPr>
          <w:rFonts w:ascii="新細明體" w:eastAsia="新細明體" w:hAnsi="新細明體" w:cs="新細明體"/>
          <w:kern w:val="0"/>
          <w:szCs w:val="24"/>
        </w:rPr>
      </w:pPr>
      <w:proofErr w:type="gramStart"/>
      <w:r w:rsidRPr="00FF2D1D">
        <w:rPr>
          <w:rFonts w:ascii="新細明體" w:eastAsia="新細明體" w:hAnsi="新細明體" w:cs="新細明體"/>
          <w:b/>
          <w:bCs/>
          <w:kern w:val="0"/>
          <w:szCs w:val="24"/>
        </w:rPr>
        <w:t>分組跑台</w:t>
      </w:r>
      <w:proofErr w:type="gramEnd"/>
      <w:r w:rsidRPr="00FF2D1D">
        <w:rPr>
          <w:rFonts w:ascii="新細明體" w:eastAsia="新細明體" w:hAnsi="新細明體" w:cs="新細明體"/>
          <w:b/>
          <w:bCs/>
          <w:kern w:val="0"/>
          <w:szCs w:val="24"/>
        </w:rPr>
        <w:t>（各30分鐘）內容</w:t>
      </w:r>
      <w:r w:rsidRPr="00FF2D1D">
        <w:rPr>
          <w:rFonts w:ascii="新細明體" w:eastAsia="新細明體" w:hAnsi="新細明體" w:cs="新細明體"/>
          <w:kern w:val="0"/>
          <w:szCs w:val="24"/>
        </w:rPr>
        <w:t xml:space="preserve"> ：</w:t>
      </w:r>
    </w:p>
    <w:p w:rsidR="00FF2D1D" w:rsidRPr="00FF2D1D" w:rsidRDefault="00FF2D1D" w:rsidP="00FF2D1D">
      <w:pPr>
        <w:widowControl/>
        <w:numPr>
          <w:ilvl w:val="1"/>
          <w:numId w:val="3"/>
        </w:numPr>
        <w:spacing w:before="100" w:beforeAutospacing="1" w:after="100" w:afterAutospacing="1"/>
        <w:rPr>
          <w:rFonts w:ascii="新細明體" w:eastAsia="新細明體" w:hAnsi="新細明體" w:cs="新細明體"/>
          <w:kern w:val="0"/>
          <w:szCs w:val="24"/>
        </w:rPr>
      </w:pPr>
      <w:proofErr w:type="gramStart"/>
      <w:r w:rsidRPr="00FF2D1D">
        <w:rPr>
          <w:rFonts w:ascii="新細明體" w:eastAsia="新細明體" w:hAnsi="新細明體" w:cs="新細明體"/>
          <w:b/>
          <w:bCs/>
          <w:kern w:val="0"/>
          <w:szCs w:val="24"/>
        </w:rPr>
        <w:t>站別</w:t>
      </w:r>
      <w:proofErr w:type="gramEnd"/>
      <w:r w:rsidRPr="00FF2D1D">
        <w:rPr>
          <w:rFonts w:ascii="新細明體" w:eastAsia="新細明體" w:hAnsi="新細明體" w:cs="新細明體"/>
          <w:b/>
          <w:bCs/>
          <w:kern w:val="0"/>
          <w:szCs w:val="24"/>
        </w:rPr>
        <w:t xml:space="preserve"> A：居家實戰</w:t>
      </w:r>
      <w:r w:rsidRPr="00FF2D1D">
        <w:rPr>
          <w:rFonts w:ascii="新細明體" w:eastAsia="新細明體" w:hAnsi="新細明體" w:cs="新細明體"/>
          <w:kern w:val="0"/>
          <w:szCs w:val="24"/>
        </w:rPr>
        <w:t xml:space="preserve"> </w:t>
      </w:r>
      <w:proofErr w:type="gramStart"/>
      <w:r w:rsidRPr="00FF2D1D">
        <w:rPr>
          <w:rFonts w:ascii="新細明體" w:eastAsia="新細明體" w:hAnsi="新細明體" w:cs="新細明體"/>
          <w:kern w:val="0"/>
          <w:szCs w:val="24"/>
        </w:rPr>
        <w:t>─</w:t>
      </w:r>
      <w:proofErr w:type="gramEnd"/>
      <w:r w:rsidRPr="00FF2D1D">
        <w:rPr>
          <w:rFonts w:ascii="新細明體" w:eastAsia="新細明體" w:hAnsi="新細明體" w:cs="新細明體"/>
          <w:kern w:val="0"/>
          <w:szCs w:val="24"/>
        </w:rPr>
        <w:t xml:space="preserve"> 彈力帶在上下肢阻力訓練的應用 。</w:t>
      </w:r>
    </w:p>
    <w:p w:rsidR="00FF2D1D" w:rsidRPr="00FF2D1D" w:rsidRDefault="00FF2D1D" w:rsidP="00FF2D1D">
      <w:pPr>
        <w:widowControl/>
        <w:numPr>
          <w:ilvl w:val="1"/>
          <w:numId w:val="3"/>
        </w:numPr>
        <w:spacing w:before="100" w:beforeAutospacing="1" w:after="100" w:afterAutospacing="1"/>
        <w:rPr>
          <w:rFonts w:ascii="新細明體" w:eastAsia="新細明體" w:hAnsi="新細明體" w:cs="新細明體"/>
          <w:kern w:val="0"/>
          <w:szCs w:val="24"/>
        </w:rPr>
      </w:pPr>
      <w:proofErr w:type="gramStart"/>
      <w:r w:rsidRPr="00FF2D1D">
        <w:rPr>
          <w:rFonts w:ascii="新細明體" w:eastAsia="新細明體" w:hAnsi="新細明體" w:cs="新細明體"/>
          <w:b/>
          <w:bCs/>
          <w:kern w:val="0"/>
          <w:szCs w:val="24"/>
        </w:rPr>
        <w:t>站別</w:t>
      </w:r>
      <w:proofErr w:type="gramEnd"/>
      <w:r w:rsidRPr="00FF2D1D">
        <w:rPr>
          <w:rFonts w:ascii="新細明體" w:eastAsia="新細明體" w:hAnsi="新細明體" w:cs="新細明體"/>
          <w:b/>
          <w:bCs/>
          <w:kern w:val="0"/>
          <w:szCs w:val="24"/>
        </w:rPr>
        <w:t xml:space="preserve"> B：衰弱護理</w:t>
      </w:r>
      <w:r w:rsidRPr="00FF2D1D">
        <w:rPr>
          <w:rFonts w:ascii="新細明體" w:eastAsia="新細明體" w:hAnsi="新細明體" w:cs="新細明體"/>
          <w:kern w:val="0"/>
          <w:szCs w:val="24"/>
        </w:rPr>
        <w:t xml:space="preserve"> </w:t>
      </w:r>
      <w:proofErr w:type="gramStart"/>
      <w:r w:rsidRPr="00FF2D1D">
        <w:rPr>
          <w:rFonts w:ascii="新細明體" w:eastAsia="新細明體" w:hAnsi="新細明體" w:cs="新細明體"/>
          <w:kern w:val="0"/>
          <w:szCs w:val="24"/>
        </w:rPr>
        <w:t>─</w:t>
      </w:r>
      <w:proofErr w:type="gramEnd"/>
      <w:r w:rsidRPr="00FF2D1D">
        <w:rPr>
          <w:rFonts w:ascii="新細明體" w:eastAsia="新細明體" w:hAnsi="新細明體" w:cs="新細明體"/>
          <w:kern w:val="0"/>
          <w:szCs w:val="24"/>
        </w:rPr>
        <w:t xml:space="preserve"> 嚴重衰弱病人的</w:t>
      </w:r>
      <w:proofErr w:type="gramStart"/>
      <w:r w:rsidRPr="00FF2D1D">
        <w:rPr>
          <w:rFonts w:ascii="新細明體" w:eastAsia="新細明體" w:hAnsi="新細明體" w:cs="新細明體"/>
          <w:kern w:val="0"/>
          <w:szCs w:val="24"/>
        </w:rPr>
        <w:t>被動肌</w:t>
      </w:r>
      <w:proofErr w:type="gramEnd"/>
      <w:r w:rsidRPr="00FF2D1D">
        <w:rPr>
          <w:rFonts w:ascii="新細明體" w:eastAsia="新細明體" w:hAnsi="新細明體" w:cs="新細明體"/>
          <w:kern w:val="0"/>
          <w:szCs w:val="24"/>
        </w:rPr>
        <w:t>力訓練</w:t>
      </w:r>
      <w:r>
        <w:rPr>
          <w:rFonts w:ascii="新細明體" w:eastAsia="新細明體" w:hAnsi="新細明體" w:cs="新細明體" w:hint="eastAsia"/>
          <w:kern w:val="0"/>
          <w:szCs w:val="24"/>
        </w:rPr>
        <w:t>(</w:t>
      </w:r>
      <w:r w:rsidRPr="00FF2D1D">
        <w:rPr>
          <w:rFonts w:ascii="新細明體" w:eastAsia="新細明體" w:hAnsi="新細明體" w:cs="新細明體"/>
          <w:kern w:val="0"/>
          <w:szCs w:val="24"/>
        </w:rPr>
        <w:t>電/</w:t>
      </w:r>
      <w:r>
        <w:rPr>
          <w:rFonts w:ascii="新細明體" w:eastAsia="新細明體" w:hAnsi="新細明體" w:cs="新細明體"/>
          <w:kern w:val="0"/>
          <w:szCs w:val="24"/>
        </w:rPr>
        <w:t>磁刺激</w:t>
      </w:r>
      <w:r>
        <w:rPr>
          <w:rFonts w:ascii="新細明體" w:eastAsia="新細明體" w:hAnsi="新細明體" w:cs="新細明體" w:hint="eastAsia"/>
          <w:kern w:val="0"/>
          <w:szCs w:val="24"/>
        </w:rPr>
        <w:t>)</w:t>
      </w:r>
      <w:r w:rsidRPr="00FF2D1D">
        <w:rPr>
          <w:rFonts w:ascii="新細明體" w:eastAsia="新細明體" w:hAnsi="新細明體" w:cs="新細明體"/>
          <w:kern w:val="0"/>
          <w:szCs w:val="24"/>
        </w:rPr>
        <w:t xml:space="preserve"> 。</w:t>
      </w:r>
    </w:p>
    <w:p w:rsidR="00FF2D1D" w:rsidRPr="00FF2D1D" w:rsidRDefault="00FF2D1D" w:rsidP="00FF2D1D">
      <w:pPr>
        <w:widowControl/>
        <w:numPr>
          <w:ilvl w:val="1"/>
          <w:numId w:val="3"/>
        </w:numPr>
        <w:spacing w:before="100" w:beforeAutospacing="1" w:after="100" w:afterAutospacing="1"/>
        <w:rPr>
          <w:rFonts w:ascii="新細明體" w:eastAsia="新細明體" w:hAnsi="新細明體" w:cs="新細明體"/>
          <w:kern w:val="0"/>
          <w:szCs w:val="24"/>
        </w:rPr>
      </w:pPr>
      <w:proofErr w:type="gramStart"/>
      <w:r w:rsidRPr="00FF2D1D">
        <w:rPr>
          <w:rFonts w:ascii="新細明體" w:eastAsia="新細明體" w:hAnsi="新細明體" w:cs="新細明體"/>
          <w:b/>
          <w:bCs/>
          <w:kern w:val="0"/>
          <w:szCs w:val="24"/>
        </w:rPr>
        <w:t>站別</w:t>
      </w:r>
      <w:proofErr w:type="gramEnd"/>
      <w:r w:rsidRPr="00FF2D1D">
        <w:rPr>
          <w:rFonts w:ascii="新細明體" w:eastAsia="新細明體" w:hAnsi="新細明體" w:cs="新細明體"/>
          <w:b/>
          <w:bCs/>
          <w:kern w:val="0"/>
          <w:szCs w:val="24"/>
        </w:rPr>
        <w:t xml:space="preserve"> C：專業訓練</w:t>
      </w:r>
      <w:r w:rsidRPr="00FF2D1D">
        <w:rPr>
          <w:rFonts w:ascii="新細明體" w:eastAsia="新細明體" w:hAnsi="新細明體" w:cs="新細明體"/>
          <w:kern w:val="0"/>
          <w:szCs w:val="24"/>
        </w:rPr>
        <w:t xml:space="preserve"> </w:t>
      </w:r>
      <w:proofErr w:type="gramStart"/>
      <w:r w:rsidRPr="00FF2D1D">
        <w:rPr>
          <w:rFonts w:ascii="新細明體" w:eastAsia="新細明體" w:hAnsi="新細明體" w:cs="新細明體"/>
          <w:kern w:val="0"/>
          <w:szCs w:val="24"/>
        </w:rPr>
        <w:t>─</w:t>
      </w:r>
      <w:proofErr w:type="gramEnd"/>
      <w:r w:rsidRPr="00FF2D1D">
        <w:rPr>
          <w:rFonts w:ascii="新細明體" w:eastAsia="新細明體" w:hAnsi="新細明體" w:cs="新細明體"/>
          <w:kern w:val="0"/>
          <w:szCs w:val="24"/>
        </w:rPr>
        <w:t xml:space="preserve"> 骨</w:t>
      </w:r>
      <w:proofErr w:type="gramStart"/>
      <w:r w:rsidRPr="00FF2D1D">
        <w:rPr>
          <w:rFonts w:ascii="新細明體" w:eastAsia="新細明體" w:hAnsi="新細明體" w:cs="新細明體"/>
          <w:kern w:val="0"/>
          <w:szCs w:val="24"/>
        </w:rPr>
        <w:t>鬆</w:t>
      </w:r>
      <w:proofErr w:type="gramEnd"/>
      <w:r w:rsidRPr="00FF2D1D">
        <w:rPr>
          <w:rFonts w:ascii="新細明體" w:eastAsia="新細明體" w:hAnsi="新細明體" w:cs="新細明體"/>
          <w:kern w:val="0"/>
          <w:szCs w:val="24"/>
        </w:rPr>
        <w:t>症標準阻力訓練機操作 。</w:t>
      </w:r>
    </w:p>
    <w:p w:rsidR="00FF2D1D" w:rsidRPr="00FF2D1D" w:rsidRDefault="00FF2D1D" w:rsidP="00FF2D1D">
      <w:pPr>
        <w:widowControl/>
        <w:numPr>
          <w:ilvl w:val="1"/>
          <w:numId w:val="3"/>
        </w:numPr>
        <w:spacing w:before="100" w:beforeAutospacing="1" w:after="100" w:afterAutospacing="1"/>
        <w:rPr>
          <w:rFonts w:ascii="新細明體" w:eastAsia="新細明體" w:hAnsi="新細明體" w:cs="新細明體"/>
          <w:kern w:val="0"/>
          <w:szCs w:val="24"/>
        </w:rPr>
      </w:pPr>
      <w:proofErr w:type="gramStart"/>
      <w:r w:rsidRPr="00FF2D1D">
        <w:rPr>
          <w:rFonts w:ascii="新細明體" w:eastAsia="新細明體" w:hAnsi="新細明體" w:cs="新細明體"/>
          <w:b/>
          <w:bCs/>
          <w:kern w:val="0"/>
          <w:szCs w:val="24"/>
        </w:rPr>
        <w:t>站別</w:t>
      </w:r>
      <w:proofErr w:type="gramEnd"/>
      <w:r w:rsidRPr="00FF2D1D">
        <w:rPr>
          <w:rFonts w:ascii="新細明體" w:eastAsia="新細明體" w:hAnsi="新細明體" w:cs="新細明體"/>
          <w:b/>
          <w:bCs/>
          <w:kern w:val="0"/>
          <w:szCs w:val="24"/>
        </w:rPr>
        <w:t xml:space="preserve"> D：核心強化</w:t>
      </w:r>
      <w:r w:rsidRPr="00FF2D1D">
        <w:rPr>
          <w:rFonts w:ascii="新細明體" w:eastAsia="新細明體" w:hAnsi="新細明體" w:cs="新細明體"/>
          <w:kern w:val="0"/>
          <w:szCs w:val="24"/>
        </w:rPr>
        <w:t xml:space="preserve"> </w:t>
      </w:r>
      <w:proofErr w:type="gramStart"/>
      <w:r w:rsidRPr="00FF2D1D">
        <w:rPr>
          <w:rFonts w:ascii="新細明體" w:eastAsia="新細明體" w:hAnsi="新細明體" w:cs="新細明體"/>
          <w:kern w:val="0"/>
          <w:szCs w:val="24"/>
        </w:rPr>
        <w:t>─</w:t>
      </w:r>
      <w:proofErr w:type="gramEnd"/>
      <w:r w:rsidRPr="00FF2D1D">
        <w:rPr>
          <w:rFonts w:ascii="新細明體" w:eastAsia="新細明體" w:hAnsi="新細明體" w:cs="新細明體"/>
          <w:kern w:val="0"/>
          <w:szCs w:val="24"/>
        </w:rPr>
        <w:t xml:space="preserve"> 簡易設備下</w:t>
      </w:r>
      <w:proofErr w:type="gramStart"/>
      <w:r w:rsidRPr="00FF2D1D">
        <w:rPr>
          <w:rFonts w:ascii="新細明體" w:eastAsia="新細明體" w:hAnsi="新細明體" w:cs="新細明體"/>
          <w:kern w:val="0"/>
          <w:szCs w:val="24"/>
        </w:rPr>
        <w:t>的筋膜</w:t>
      </w:r>
      <w:proofErr w:type="gramEnd"/>
      <w:r w:rsidRPr="00FF2D1D">
        <w:rPr>
          <w:rFonts w:ascii="新細明體" w:eastAsia="新細明體" w:hAnsi="新細明體" w:cs="新細明體"/>
          <w:kern w:val="0"/>
          <w:szCs w:val="24"/>
        </w:rPr>
        <w:t>與核心訓練</w:t>
      </w:r>
      <w:r>
        <w:rPr>
          <w:rFonts w:ascii="新細明體" w:eastAsia="新細明體" w:hAnsi="新細明體" w:cs="新細明體" w:hint="eastAsia"/>
          <w:kern w:val="0"/>
          <w:szCs w:val="24"/>
        </w:rPr>
        <w:t>(</w:t>
      </w:r>
      <w:proofErr w:type="gramStart"/>
      <w:r w:rsidRPr="00FF2D1D">
        <w:rPr>
          <w:rFonts w:ascii="新細明體" w:eastAsia="新細明體" w:hAnsi="新細明體" w:cs="新細明體"/>
          <w:kern w:val="0"/>
          <w:szCs w:val="24"/>
        </w:rPr>
        <w:t>深蹲</w:t>
      </w:r>
      <w:proofErr w:type="gramEnd"/>
      <w:r>
        <w:rPr>
          <w:rFonts w:ascii="新細明體" w:eastAsia="新細明體" w:hAnsi="新細明體" w:cs="新細明體" w:hint="eastAsia"/>
          <w:kern w:val="0"/>
          <w:szCs w:val="24"/>
        </w:rPr>
        <w:t>、</w:t>
      </w:r>
      <w:r w:rsidRPr="00FF2D1D">
        <w:rPr>
          <w:rFonts w:ascii="新細明體" w:eastAsia="新細明體" w:hAnsi="新細明體" w:cs="新細明體"/>
          <w:kern w:val="0"/>
          <w:szCs w:val="24"/>
        </w:rPr>
        <w:t>棒式</w:t>
      </w:r>
      <w:r>
        <w:rPr>
          <w:rFonts w:ascii="新細明體" w:eastAsia="新細明體" w:hAnsi="新細明體" w:cs="新細明體" w:hint="eastAsia"/>
          <w:kern w:val="0"/>
          <w:szCs w:val="24"/>
        </w:rPr>
        <w:t>等)</w:t>
      </w:r>
      <w:r w:rsidRPr="00FF2D1D">
        <w:rPr>
          <w:rFonts w:ascii="新細明體" w:eastAsia="新細明體" w:hAnsi="新細明體" w:cs="新細明體"/>
          <w:kern w:val="0"/>
          <w:szCs w:val="24"/>
        </w:rPr>
        <w:t xml:space="preserve"> 。</w:t>
      </w:r>
    </w:p>
    <w:p w:rsidR="00FF2D1D" w:rsidRPr="00FF2D1D" w:rsidRDefault="00FF2D1D" w:rsidP="00FF2D1D">
      <w:pPr>
        <w:widowControl/>
        <w:rPr>
          <w:rFonts w:ascii="新細明體" w:eastAsia="新細明體" w:hAnsi="新細明體" w:cs="新細明體"/>
          <w:kern w:val="0"/>
          <w:szCs w:val="24"/>
        </w:rPr>
      </w:pPr>
      <w:r w:rsidRPr="00FF2D1D">
        <w:rPr>
          <w:rFonts w:ascii="新細明體" w:eastAsia="新細明體" w:hAnsi="新細明體" w:cs="新細明體"/>
          <w:kern w:val="0"/>
          <w:szCs w:val="24"/>
        </w:rPr>
        <w:pict>
          <v:rect id="_x0000_i1026" style="width:0;height:1.5pt" o:hralign="center" o:hrstd="t" o:hr="t" fillcolor="#a0a0a0" stroked="f"/>
        </w:pict>
      </w:r>
    </w:p>
    <w:p w:rsidR="00FF2D1D" w:rsidRPr="00FF2D1D" w:rsidRDefault="00FF2D1D" w:rsidP="00FF2D1D">
      <w:pPr>
        <w:widowControl/>
        <w:spacing w:before="100" w:beforeAutospacing="1" w:after="100" w:afterAutospacing="1"/>
        <w:outlineLvl w:val="1"/>
        <w:rPr>
          <w:rFonts w:ascii="新細明體" w:eastAsia="新細明體" w:hAnsi="新細明體" w:cs="新細明體"/>
          <w:b/>
          <w:bCs/>
          <w:kern w:val="0"/>
          <w:sz w:val="36"/>
          <w:szCs w:val="36"/>
        </w:rPr>
      </w:pPr>
      <w:r w:rsidRPr="00FF2D1D">
        <w:rPr>
          <w:rFonts w:ascii="Segoe UI Symbol" w:eastAsia="新細明體" w:hAnsi="Segoe UI Symbol" w:cs="Segoe UI Symbol"/>
          <w:b/>
          <w:bCs/>
          <w:kern w:val="0"/>
          <w:sz w:val="36"/>
          <w:szCs w:val="36"/>
        </w:rPr>
        <w:t>👥</w:t>
      </w:r>
      <w:r w:rsidRPr="00FF2D1D">
        <w:rPr>
          <w:rFonts w:ascii="新細明體" w:eastAsia="新細明體" w:hAnsi="新細明體" w:cs="新細明體"/>
          <w:b/>
          <w:bCs/>
          <w:kern w:val="0"/>
          <w:sz w:val="36"/>
          <w:szCs w:val="36"/>
        </w:rPr>
        <w:t xml:space="preserve"> 報名對象與費用</w:t>
      </w:r>
    </w:p>
    <w:p w:rsidR="00FF2D1D" w:rsidRPr="00FF2D1D" w:rsidRDefault="00FF2D1D" w:rsidP="00FF2D1D">
      <w:pPr>
        <w:widowControl/>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kern w:val="0"/>
          <w:szCs w:val="24"/>
        </w:rPr>
        <w:t>本課程適合醫師、</w:t>
      </w:r>
      <w:bookmarkStart w:id="0" w:name="_GoBack"/>
      <w:bookmarkEnd w:id="0"/>
      <w:r w:rsidRPr="00FF2D1D">
        <w:rPr>
          <w:rFonts w:ascii="新細明體" w:eastAsia="新細明體" w:hAnsi="新細明體" w:cs="新細明體"/>
          <w:kern w:val="0"/>
          <w:szCs w:val="24"/>
        </w:rPr>
        <w:t>治療師、</w:t>
      </w:r>
      <w:r w:rsidR="003543EE">
        <w:rPr>
          <w:rFonts w:ascii="新細明體" w:eastAsia="新細明體" w:hAnsi="新細明體" w:cs="新細明體" w:hint="eastAsia"/>
          <w:kern w:val="0"/>
          <w:szCs w:val="24"/>
        </w:rPr>
        <w:t>護理師、營養師、</w:t>
      </w:r>
      <w:r w:rsidRPr="00FF2D1D">
        <w:rPr>
          <w:rFonts w:ascii="新細明體" w:eastAsia="新細明體" w:hAnsi="新細明體" w:cs="新細明體"/>
          <w:kern w:val="0"/>
          <w:szCs w:val="24"/>
        </w:rPr>
        <w:t>運動教練及所有照顧高齡者的專業人員。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4"/>
        <w:gridCol w:w="2126"/>
      </w:tblGrid>
      <w:tr w:rsidR="00FF2D1D" w:rsidRPr="00FF2D1D" w:rsidTr="00FF2D1D">
        <w:trPr>
          <w:tblHeade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rsidR="00FF2D1D" w:rsidRPr="00FF2D1D" w:rsidRDefault="00FF2D1D" w:rsidP="00FF2D1D">
            <w:pPr>
              <w:widowControl/>
              <w:snapToGrid w:val="0"/>
              <w:rPr>
                <w:rFonts w:ascii="新細明體" w:eastAsia="新細明體" w:hAnsi="新細明體" w:cs="新細明體"/>
                <w:kern w:val="0"/>
                <w:szCs w:val="24"/>
              </w:rPr>
            </w:pPr>
            <w:r w:rsidRPr="00FF2D1D">
              <w:rPr>
                <w:rFonts w:ascii="新細明體" w:eastAsia="新細明體" w:hAnsi="新細明體" w:cs="新細明體"/>
                <w:b/>
                <w:bCs/>
                <w:kern w:val="0"/>
                <w:szCs w:val="24"/>
              </w:rPr>
              <w:t>身分別</w:t>
            </w:r>
          </w:p>
        </w:tc>
        <w:tc>
          <w:tcPr>
            <w:tcW w:w="2081" w:type="dxa"/>
            <w:tcBorders>
              <w:top w:val="single" w:sz="6" w:space="0" w:color="auto"/>
              <w:left w:val="single" w:sz="6" w:space="0" w:color="auto"/>
              <w:bottom w:val="single" w:sz="6" w:space="0" w:color="auto"/>
              <w:right w:val="single" w:sz="6" w:space="0" w:color="auto"/>
            </w:tcBorders>
            <w:vAlign w:val="center"/>
            <w:hideMark/>
          </w:tcPr>
          <w:p w:rsidR="00FF2D1D" w:rsidRPr="00FF2D1D" w:rsidRDefault="00FF2D1D" w:rsidP="00FF2D1D">
            <w:pPr>
              <w:widowControl/>
              <w:snapToGrid w:val="0"/>
              <w:rPr>
                <w:rFonts w:ascii="新細明體" w:eastAsia="新細明體" w:hAnsi="新細明體" w:cs="新細明體"/>
                <w:kern w:val="0"/>
                <w:szCs w:val="24"/>
              </w:rPr>
            </w:pPr>
            <w:r w:rsidRPr="00FF2D1D">
              <w:rPr>
                <w:rFonts w:ascii="新細明體" w:eastAsia="新細明體" w:hAnsi="新細明體" w:cs="新細明體"/>
                <w:b/>
                <w:bCs/>
                <w:kern w:val="0"/>
                <w:szCs w:val="24"/>
              </w:rPr>
              <w:t>報名費 (每場)</w:t>
            </w:r>
          </w:p>
        </w:tc>
      </w:tr>
      <w:tr w:rsidR="00FF2D1D" w:rsidRPr="00FF2D1D" w:rsidTr="00FF2D1D">
        <w:trP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rsidR="00FF2D1D" w:rsidRPr="00FF2D1D" w:rsidRDefault="00FF2D1D" w:rsidP="00FF2D1D">
            <w:pPr>
              <w:widowControl/>
              <w:snapToGrid w:val="0"/>
              <w:rPr>
                <w:rFonts w:ascii="新細明體" w:eastAsia="新細明體" w:hAnsi="新細明體" w:cs="新細明體"/>
                <w:kern w:val="0"/>
                <w:szCs w:val="24"/>
              </w:rPr>
            </w:pPr>
            <w:r w:rsidRPr="00FF2D1D">
              <w:rPr>
                <w:rFonts w:ascii="新細明體" w:eastAsia="新細明體" w:hAnsi="新細明體" w:cs="新細明體"/>
                <w:b/>
                <w:bCs/>
                <w:kern w:val="0"/>
                <w:szCs w:val="24"/>
              </w:rPr>
              <w:t>主、協辦學會會員</w:t>
            </w:r>
          </w:p>
        </w:tc>
        <w:tc>
          <w:tcPr>
            <w:tcW w:w="2081" w:type="dxa"/>
            <w:tcBorders>
              <w:top w:val="single" w:sz="6" w:space="0" w:color="auto"/>
              <w:left w:val="single" w:sz="6" w:space="0" w:color="auto"/>
              <w:bottom w:val="single" w:sz="6" w:space="0" w:color="auto"/>
              <w:right w:val="single" w:sz="6" w:space="0" w:color="auto"/>
            </w:tcBorders>
            <w:vAlign w:val="center"/>
            <w:hideMark/>
          </w:tcPr>
          <w:p w:rsidR="00FF2D1D" w:rsidRPr="00FF2D1D" w:rsidRDefault="00FF2D1D" w:rsidP="00FF2D1D">
            <w:pPr>
              <w:widowControl/>
              <w:snapToGrid w:val="0"/>
              <w:rPr>
                <w:rFonts w:ascii="新細明體" w:eastAsia="新細明體" w:hAnsi="新細明體" w:cs="新細明體"/>
                <w:kern w:val="0"/>
                <w:szCs w:val="24"/>
              </w:rPr>
            </w:pPr>
            <w:r w:rsidRPr="00FF2D1D">
              <w:rPr>
                <w:rFonts w:ascii="新細明體" w:eastAsia="新細明體" w:hAnsi="新細明體" w:cs="新細明體"/>
                <w:b/>
                <w:bCs/>
                <w:kern w:val="0"/>
                <w:szCs w:val="24"/>
              </w:rPr>
              <w:t>1,000 元</w:t>
            </w:r>
            <w:r w:rsidRPr="00FF2D1D">
              <w:rPr>
                <w:rFonts w:ascii="新細明體" w:eastAsia="新細明體" w:hAnsi="新細明體" w:cs="新細明體"/>
                <w:kern w:val="0"/>
                <w:szCs w:val="24"/>
              </w:rPr>
              <w:t xml:space="preserve"> </w:t>
            </w:r>
          </w:p>
        </w:tc>
      </w:tr>
      <w:tr w:rsidR="00FF2D1D" w:rsidRPr="00FF2D1D" w:rsidTr="00FF2D1D">
        <w:trP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rsidR="00FF2D1D" w:rsidRPr="00FF2D1D" w:rsidRDefault="00FF2D1D" w:rsidP="00FF2D1D">
            <w:pPr>
              <w:widowControl/>
              <w:rPr>
                <w:rFonts w:ascii="新細明體" w:eastAsia="新細明體" w:hAnsi="新細明體" w:cs="新細明體"/>
                <w:kern w:val="0"/>
                <w:szCs w:val="24"/>
              </w:rPr>
            </w:pPr>
            <w:r w:rsidRPr="00FF2D1D">
              <w:rPr>
                <w:rFonts w:ascii="新細明體" w:eastAsia="新細明體" w:hAnsi="新細明體" w:cs="新細明體"/>
                <w:b/>
                <w:bCs/>
                <w:kern w:val="0"/>
                <w:szCs w:val="24"/>
              </w:rPr>
              <w:t>非會員</w:t>
            </w:r>
          </w:p>
        </w:tc>
        <w:tc>
          <w:tcPr>
            <w:tcW w:w="2081" w:type="dxa"/>
            <w:tcBorders>
              <w:top w:val="single" w:sz="6" w:space="0" w:color="auto"/>
              <w:left w:val="single" w:sz="6" w:space="0" w:color="auto"/>
              <w:bottom w:val="single" w:sz="6" w:space="0" w:color="auto"/>
              <w:right w:val="single" w:sz="6" w:space="0" w:color="auto"/>
            </w:tcBorders>
            <w:vAlign w:val="center"/>
            <w:hideMark/>
          </w:tcPr>
          <w:p w:rsidR="00FF2D1D" w:rsidRPr="00FF2D1D" w:rsidRDefault="00FF2D1D" w:rsidP="00FF2D1D">
            <w:pPr>
              <w:widowControl/>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2,000 元</w:t>
            </w:r>
            <w:r w:rsidRPr="00FF2D1D">
              <w:rPr>
                <w:rFonts w:ascii="新細明體" w:eastAsia="新細明體" w:hAnsi="新細明體" w:cs="新細明體"/>
                <w:kern w:val="0"/>
                <w:szCs w:val="24"/>
              </w:rPr>
              <w:t xml:space="preserve"> </w:t>
            </w:r>
          </w:p>
        </w:tc>
      </w:tr>
    </w:tbl>
    <w:p w:rsidR="00FF2D1D" w:rsidRPr="00FF2D1D" w:rsidRDefault="00FF2D1D" w:rsidP="00FF2D1D">
      <w:pPr>
        <w:widowControl/>
        <w:spacing w:beforeAutospacing="1"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主/協辦單位</w:t>
      </w:r>
      <w:r w:rsidRPr="00FF2D1D">
        <w:rPr>
          <w:rFonts w:ascii="新細明體" w:eastAsia="新細明體" w:hAnsi="新細明體" w:cs="新細明體"/>
          <w:kern w:val="0"/>
          <w:szCs w:val="24"/>
        </w:rPr>
        <w:t>：中華民國骨質疏鬆症學會、FFN Taiwan、台灣運動</w:t>
      </w:r>
      <w:proofErr w:type="gramStart"/>
      <w:r w:rsidRPr="00FF2D1D">
        <w:rPr>
          <w:rFonts w:ascii="新細明體" w:eastAsia="新細明體" w:hAnsi="新細明體" w:cs="新細明體"/>
          <w:kern w:val="0"/>
          <w:szCs w:val="24"/>
        </w:rPr>
        <w:t>醫學醫學</w:t>
      </w:r>
      <w:proofErr w:type="gramEnd"/>
      <w:r w:rsidRPr="00FF2D1D">
        <w:rPr>
          <w:rFonts w:ascii="新細明體" w:eastAsia="新細明體" w:hAnsi="新細明體" w:cs="新細明體"/>
          <w:kern w:val="0"/>
          <w:szCs w:val="24"/>
        </w:rPr>
        <w:t>會、台灣運動物理治療學會 。</w:t>
      </w:r>
    </w:p>
    <w:p w:rsidR="00FF2D1D" w:rsidRPr="00FF2D1D" w:rsidRDefault="00FF2D1D" w:rsidP="00FF2D1D">
      <w:pPr>
        <w:widowControl/>
        <w:rPr>
          <w:rFonts w:ascii="新細明體" w:eastAsia="新細明體" w:hAnsi="新細明體" w:cs="新細明體"/>
          <w:kern w:val="0"/>
          <w:szCs w:val="24"/>
        </w:rPr>
      </w:pPr>
      <w:r w:rsidRPr="00FF2D1D">
        <w:rPr>
          <w:rFonts w:ascii="新細明體" w:eastAsia="新細明體" w:hAnsi="新細明體" w:cs="新細明體"/>
          <w:kern w:val="0"/>
          <w:szCs w:val="24"/>
        </w:rPr>
        <w:pict>
          <v:rect id="_x0000_i1027" style="width:0;height:1.5pt" o:hralign="center" o:hrstd="t" o:hr="t" fillcolor="#a0a0a0" stroked="f"/>
        </w:pict>
      </w:r>
    </w:p>
    <w:p w:rsidR="00FF2D1D" w:rsidRPr="00FF2D1D" w:rsidRDefault="00FF2D1D" w:rsidP="00FF2D1D">
      <w:pPr>
        <w:widowControl/>
        <w:spacing w:before="100" w:beforeAutospacing="1" w:after="100" w:afterAutospacing="1"/>
        <w:outlineLvl w:val="1"/>
        <w:rPr>
          <w:rFonts w:ascii="新細明體" w:eastAsia="新細明體" w:hAnsi="新細明體" w:cs="新細明體"/>
          <w:b/>
          <w:bCs/>
          <w:kern w:val="0"/>
          <w:sz w:val="36"/>
          <w:szCs w:val="36"/>
        </w:rPr>
      </w:pPr>
      <w:r w:rsidRPr="00FF2D1D">
        <w:rPr>
          <w:rFonts w:ascii="Segoe UI Symbol" w:eastAsia="新細明體" w:hAnsi="Segoe UI Symbol" w:cs="Segoe UI Symbol"/>
          <w:b/>
          <w:bCs/>
          <w:kern w:val="0"/>
          <w:sz w:val="36"/>
          <w:szCs w:val="36"/>
        </w:rPr>
        <w:t>🏆</w:t>
      </w:r>
      <w:r w:rsidRPr="00FF2D1D">
        <w:rPr>
          <w:rFonts w:ascii="新細明體" w:eastAsia="新細明體" w:hAnsi="新細明體" w:cs="新細明體"/>
          <w:b/>
          <w:bCs/>
          <w:kern w:val="0"/>
          <w:sz w:val="36"/>
          <w:szCs w:val="36"/>
        </w:rPr>
        <w:t xml:space="preserve"> 專家講師陣容 (依課程順序)</w:t>
      </w:r>
    </w:p>
    <w:p w:rsidR="00FF2D1D" w:rsidRP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韓德生教授</w:t>
      </w:r>
      <w:r w:rsidRPr="00FF2D1D">
        <w:rPr>
          <w:rFonts w:ascii="新細明體" w:eastAsia="新細明體" w:hAnsi="新細明體" w:cs="新細明體"/>
          <w:kern w:val="0"/>
          <w:szCs w:val="24"/>
        </w:rPr>
        <w:t xml:space="preserve">：TOA 理事長、台大醫學院臨床教授 </w:t>
      </w:r>
    </w:p>
    <w:p w:rsidR="00FF2D1D" w:rsidRP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陳思遠主任</w:t>
      </w:r>
      <w:r w:rsidRPr="00FF2D1D">
        <w:rPr>
          <w:rFonts w:ascii="新細明體" w:eastAsia="新細明體" w:hAnsi="新細明體" w:cs="新細明體"/>
          <w:kern w:val="0"/>
          <w:szCs w:val="24"/>
        </w:rPr>
        <w:t>：輔大醫院心臟復</w:t>
      </w:r>
      <w:proofErr w:type="gramStart"/>
      <w:r w:rsidRPr="00FF2D1D">
        <w:rPr>
          <w:rFonts w:ascii="新細明體" w:eastAsia="新細明體" w:hAnsi="新細明體" w:cs="新細明體"/>
          <w:kern w:val="0"/>
          <w:szCs w:val="24"/>
        </w:rPr>
        <w:t>健暨肺</w:t>
      </w:r>
      <w:proofErr w:type="gramEnd"/>
      <w:r w:rsidRPr="00FF2D1D">
        <w:rPr>
          <w:rFonts w:ascii="新細明體" w:eastAsia="新細明體" w:hAnsi="新細明體" w:cs="新細明體"/>
          <w:kern w:val="0"/>
          <w:szCs w:val="24"/>
        </w:rPr>
        <w:t xml:space="preserve">復原中心主任 </w:t>
      </w:r>
    </w:p>
    <w:p w:rsidR="00FF2D1D" w:rsidRP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洪聰敏教授</w:t>
      </w:r>
      <w:r w:rsidRPr="00FF2D1D">
        <w:rPr>
          <w:rFonts w:ascii="新細明體" w:eastAsia="新細明體" w:hAnsi="新細明體" w:cs="新細明體"/>
          <w:kern w:val="0"/>
          <w:szCs w:val="24"/>
        </w:rPr>
        <w:t xml:space="preserve">：師大體育與運動科學系研究講座教授 </w:t>
      </w:r>
    </w:p>
    <w:p w:rsidR="00FF2D1D" w:rsidRP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吳易澄醫師</w:t>
      </w:r>
      <w:r w:rsidRPr="00FF2D1D">
        <w:rPr>
          <w:rFonts w:ascii="新細明體" w:eastAsia="新細明體" w:hAnsi="新細明體" w:cs="新細明體"/>
          <w:kern w:val="0"/>
          <w:szCs w:val="24"/>
        </w:rPr>
        <w:t>：</w:t>
      </w:r>
      <w:proofErr w:type="gramStart"/>
      <w:r w:rsidRPr="00FF2D1D">
        <w:rPr>
          <w:rFonts w:ascii="新細明體" w:eastAsia="新細明體" w:hAnsi="新細明體" w:cs="新細明體"/>
          <w:kern w:val="0"/>
          <w:szCs w:val="24"/>
        </w:rPr>
        <w:t>聯新國際</w:t>
      </w:r>
      <w:proofErr w:type="gramEnd"/>
      <w:r w:rsidRPr="00FF2D1D">
        <w:rPr>
          <w:rFonts w:ascii="新細明體" w:eastAsia="新細明體" w:hAnsi="新細明體" w:cs="新細明體"/>
          <w:kern w:val="0"/>
          <w:szCs w:val="24"/>
        </w:rPr>
        <w:t xml:space="preserve">醫院復健科 </w:t>
      </w:r>
    </w:p>
    <w:p w:rsidR="00FF2D1D" w:rsidRP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蘇琮祺心理師</w:t>
      </w:r>
      <w:r w:rsidRPr="00FF2D1D">
        <w:rPr>
          <w:rFonts w:ascii="新細明體" w:eastAsia="新細明體" w:hAnsi="新細明體" w:cs="新細明體"/>
          <w:kern w:val="0"/>
          <w:szCs w:val="24"/>
        </w:rPr>
        <w:t xml:space="preserve">：諮商心理師 </w:t>
      </w:r>
    </w:p>
    <w:p w:rsid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kern w:val="0"/>
          <w:szCs w:val="24"/>
        </w:rPr>
        <w:t>周定衡助理教授</w:t>
      </w:r>
      <w:r w:rsidRPr="00FF2D1D">
        <w:rPr>
          <w:rFonts w:ascii="新細明體" w:eastAsia="新細明體" w:hAnsi="新細明體" w:cs="新細明體" w:hint="eastAsia"/>
          <w:b/>
          <w:kern w:val="0"/>
          <w:szCs w:val="24"/>
        </w:rPr>
        <w:t>：</w:t>
      </w:r>
      <w:r w:rsidRPr="00FF2D1D">
        <w:rPr>
          <w:rFonts w:ascii="新細明體" w:eastAsia="新細明體" w:hAnsi="新細明體" w:cs="新細明體" w:hint="eastAsia"/>
          <w:kern w:val="0"/>
          <w:szCs w:val="24"/>
        </w:rPr>
        <w:t>台北護理健康大學運動保健系助理教授、美國肌力與體能協會- 肌力與體能專家認證</w:t>
      </w:r>
      <w:proofErr w:type="gramStart"/>
      <w:r w:rsidRPr="00FF2D1D">
        <w:rPr>
          <w:rFonts w:ascii="新細明體" w:eastAsia="新細明體" w:hAnsi="新細明體" w:cs="新細明體" w:hint="eastAsia"/>
          <w:kern w:val="0"/>
          <w:szCs w:val="24"/>
        </w:rPr>
        <w:t>（</w:t>
      </w:r>
      <w:proofErr w:type="gramEnd"/>
      <w:r w:rsidRPr="00FF2D1D">
        <w:rPr>
          <w:rFonts w:ascii="新細明體" w:eastAsia="新細明體" w:hAnsi="新細明體" w:cs="新細明體" w:hint="eastAsia"/>
          <w:kern w:val="0"/>
          <w:szCs w:val="24"/>
        </w:rPr>
        <w:t>NSCA - CSCS)</w:t>
      </w:r>
    </w:p>
    <w:p w:rsidR="00FF2D1D" w:rsidRPr="00FF2D1D" w:rsidRDefault="00FF2D1D" w:rsidP="00FF2D1D">
      <w:pPr>
        <w:widowControl/>
        <w:numPr>
          <w:ilvl w:val="0"/>
          <w:numId w:val="4"/>
        </w:numPr>
        <w:spacing w:before="100" w:beforeAutospacing="1" w:after="100" w:afterAutospacing="1"/>
        <w:rPr>
          <w:rFonts w:ascii="新細明體" w:eastAsia="新細明體" w:hAnsi="新細明體" w:cs="新細明體"/>
          <w:kern w:val="0"/>
          <w:szCs w:val="24"/>
        </w:rPr>
      </w:pPr>
      <w:r w:rsidRPr="00FF2D1D">
        <w:rPr>
          <w:rFonts w:ascii="新細明體" w:eastAsia="新細明體" w:hAnsi="新細明體" w:cs="新細明體"/>
          <w:b/>
          <w:bCs/>
          <w:kern w:val="0"/>
          <w:szCs w:val="24"/>
        </w:rPr>
        <w:t>專業治療師群</w:t>
      </w:r>
      <w:r w:rsidRPr="00FF2D1D">
        <w:rPr>
          <w:rFonts w:ascii="新細明體" w:eastAsia="新細明體" w:hAnsi="新細明體" w:cs="新細明體"/>
          <w:kern w:val="0"/>
          <w:szCs w:val="24"/>
        </w:rPr>
        <w:t xml:space="preserve">：陳美珠、鄭明偉、方思睿 </w:t>
      </w:r>
    </w:p>
    <w:p w:rsidR="00FF2D1D" w:rsidRPr="00FF2D1D" w:rsidRDefault="00FF2D1D" w:rsidP="00FF2D1D">
      <w:pPr>
        <w:widowControl/>
        <w:rPr>
          <w:rFonts w:ascii="新細明體" w:eastAsia="新細明體" w:hAnsi="新細明體" w:cs="新細明體"/>
          <w:kern w:val="0"/>
          <w:szCs w:val="24"/>
        </w:rPr>
      </w:pPr>
      <w:r w:rsidRPr="00FF2D1D">
        <w:rPr>
          <w:rFonts w:ascii="新細明體" w:eastAsia="新細明體" w:hAnsi="新細明體" w:cs="新細明體"/>
          <w:kern w:val="0"/>
          <w:szCs w:val="24"/>
        </w:rPr>
        <w:pict>
          <v:rect id="_x0000_i1028" style="width:0;height:1.5pt" o:hralign="center" o:hrstd="t" o:hr="t" fillcolor="#a0a0a0" stroked="f"/>
        </w:pict>
      </w:r>
    </w:p>
    <w:p w:rsidR="00FF2D1D" w:rsidRPr="00FF2D1D" w:rsidRDefault="00FF2D1D" w:rsidP="00FF2D1D">
      <w:pPr>
        <w:widowControl/>
        <w:spacing w:before="100" w:beforeAutospacing="1" w:after="100" w:afterAutospacing="1"/>
        <w:rPr>
          <w:rFonts w:ascii="新細明體" w:eastAsia="新細明體" w:hAnsi="新細明體" w:cs="新細明體"/>
          <w:kern w:val="0"/>
          <w:szCs w:val="24"/>
        </w:rPr>
      </w:pPr>
      <w:r w:rsidRPr="00FF2D1D">
        <w:rPr>
          <w:rFonts w:ascii="Segoe UI Symbol" w:eastAsia="新細明體" w:hAnsi="Segoe UI Symbol" w:cs="Segoe UI Symbol"/>
          <w:b/>
          <w:bCs/>
          <w:kern w:val="0"/>
          <w:szCs w:val="24"/>
        </w:rPr>
        <w:t>🔥</w:t>
      </w:r>
      <w:r w:rsidRPr="00FF2D1D">
        <w:rPr>
          <w:rFonts w:ascii="新細明體" w:eastAsia="新細明體" w:hAnsi="新細明體" w:cs="新細明體"/>
          <w:b/>
          <w:bCs/>
          <w:kern w:val="0"/>
          <w:szCs w:val="24"/>
        </w:rPr>
        <w:t xml:space="preserve"> 立刻報名，提升您的專業照護競爭力！</w:t>
      </w:r>
    </w:p>
    <w:p w:rsidR="00ED1F35" w:rsidRPr="00FF2D1D" w:rsidRDefault="00FF2D1D" w:rsidP="00FF2D1D">
      <w:pPr>
        <w:widowControl/>
        <w:spacing w:before="100" w:beforeAutospacing="1" w:after="100" w:afterAutospacing="1"/>
      </w:pPr>
      <w:r w:rsidRPr="00FF2D1D">
        <w:rPr>
          <w:rFonts w:ascii="新細明體" w:eastAsia="新細明體" w:hAnsi="新細明體" w:cs="新細明體"/>
          <w:kern w:val="0"/>
          <w:szCs w:val="24"/>
        </w:rPr>
        <w:t>名額有限（理論班 80 人、實務班 60 人），請儘速報名以免向隅 。</w:t>
      </w:r>
    </w:p>
    <w:sectPr w:rsidR="00ED1F35" w:rsidRPr="00FF2D1D" w:rsidSect="00FF2D1D">
      <w:pgSz w:w="11906" w:h="16838"/>
      <w:pgMar w:top="1134" w:right="1416"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F3683"/>
    <w:multiLevelType w:val="multilevel"/>
    <w:tmpl w:val="FDEE2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F6C8C"/>
    <w:multiLevelType w:val="multilevel"/>
    <w:tmpl w:val="F93E8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825C4"/>
    <w:multiLevelType w:val="multilevel"/>
    <w:tmpl w:val="FE00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B07D7"/>
    <w:multiLevelType w:val="multilevel"/>
    <w:tmpl w:val="07A4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1D"/>
    <w:rsid w:val="003543EE"/>
    <w:rsid w:val="00AB0254"/>
    <w:rsid w:val="00E2014C"/>
    <w:rsid w:val="00ED1F35"/>
    <w:rsid w:val="00FF2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9D07"/>
  <w15:chartTrackingRefBased/>
  <w15:docId w15:val="{0B56FB13-2512-48E9-A8DE-B66B2F6D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43730">
      <w:bodyDiv w:val="1"/>
      <w:marLeft w:val="0"/>
      <w:marRight w:val="0"/>
      <w:marTop w:val="0"/>
      <w:marBottom w:val="0"/>
      <w:divBdr>
        <w:top w:val="none" w:sz="0" w:space="0" w:color="auto"/>
        <w:left w:val="none" w:sz="0" w:space="0" w:color="auto"/>
        <w:bottom w:val="none" w:sz="0" w:space="0" w:color="auto"/>
        <w:right w:val="none" w:sz="0" w:space="0" w:color="auto"/>
      </w:divBdr>
      <w:divsChild>
        <w:div w:id="7237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韓德生</dc:creator>
  <cp:keywords/>
  <dc:description/>
  <cp:lastModifiedBy>韓德生</cp:lastModifiedBy>
  <cp:revision>2</cp:revision>
  <dcterms:created xsi:type="dcterms:W3CDTF">2026-04-21T04:28:00Z</dcterms:created>
  <dcterms:modified xsi:type="dcterms:W3CDTF">2026-04-21T04:40:00Z</dcterms:modified>
</cp:coreProperties>
</file>